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8A3FFC">
      <w:pPr>
        <w:pStyle w:val="2"/>
        <w:keepNext w:val="0"/>
        <w:keepLines w:val="0"/>
        <w:widowControl/>
        <w:suppressLineNumbers w:val="0"/>
      </w:pPr>
      <w:r>
        <w:t>Impressum</w:t>
      </w:r>
    </w:p>
    <w:p w14:paraId="3C4BB1D8">
      <w:pPr>
        <w:pStyle w:val="3"/>
        <w:keepNext w:val="0"/>
        <w:keepLines w:val="0"/>
        <w:widowControl/>
        <w:suppressLineNumbers w:val="0"/>
      </w:pPr>
      <w:r>
        <w:t>Angaben gemäß § 5 ECG, § 63 GewO und § 25 Mediengesetz</w:t>
      </w:r>
    </w:p>
    <w:p w14:paraId="12DD80AE">
      <w:pPr>
        <w:pStyle w:val="7"/>
        <w:keepNext w:val="0"/>
        <w:keepLines w:val="0"/>
        <w:widowControl/>
        <w:suppressLineNumbers w:val="0"/>
      </w:pPr>
      <w:r>
        <w:rPr>
          <w:rStyle w:val="8"/>
        </w:rPr>
        <w:t>Medieninhaberin und Diensteanbieterin</w:t>
      </w:r>
    </w:p>
    <w:p w14:paraId="5F17726F">
      <w:pPr>
        <w:pStyle w:val="7"/>
        <w:keepNext w:val="0"/>
        <w:keepLines w:val="0"/>
        <w:widowControl/>
        <w:suppressLineNumbers w:val="0"/>
      </w:pPr>
      <w:r>
        <w:t>Katharina Federer</w:t>
      </w:r>
      <w:r>
        <w:br w:type="textWrapping"/>
      </w:r>
      <w:r>
        <w:t>MasKatha</w:t>
      </w:r>
      <w:r>
        <w:br w:type="textWrapping"/>
      </w:r>
      <w:r>
        <w:t xml:space="preserve">Esterházygasse </w:t>
      </w:r>
      <w:r>
        <w:rPr>
          <w:rFonts w:hint="default"/>
          <w:lang w:val="de-AT"/>
        </w:rPr>
        <w:t>6/21</w:t>
      </w:r>
      <w:r>
        <w:br w:type="textWrapping"/>
      </w:r>
      <w:r>
        <w:t>1060 Wien</w:t>
      </w:r>
      <w:r>
        <w:br w:type="textWrapping"/>
      </w:r>
      <w:r>
        <w:t>Österreich</w:t>
      </w:r>
    </w:p>
    <w:p w14:paraId="2AC7E890">
      <w:pPr>
        <w:pStyle w:val="7"/>
        <w:keepNext w:val="0"/>
        <w:keepLines w:val="0"/>
        <w:widowControl/>
        <w:suppressLineNumbers w:val="0"/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</w:rPr>
        <w:t>Standort der Gewerbeberechtigung: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Wien</w:t>
      </w:r>
    </w:p>
    <w:p w14:paraId="3E5736CC">
      <w:pPr>
        <w:pStyle w:val="7"/>
        <w:keepNext w:val="0"/>
        <w:keepLines w:val="0"/>
        <w:widowControl/>
        <w:suppressLineNumbers w:val="0"/>
      </w:pPr>
      <w:r>
        <w:rPr>
          <w:rStyle w:val="8"/>
        </w:rPr>
        <w:t>Kontakt</w:t>
      </w:r>
    </w:p>
    <w:p w14:paraId="4A782504">
      <w:pPr>
        <w:pStyle w:val="7"/>
        <w:keepNext w:val="0"/>
        <w:keepLines w:val="0"/>
        <w:widowControl/>
        <w:suppressLineNumbers w:val="0"/>
      </w:pPr>
      <w:r>
        <w:t xml:space="preserve">E-Mail: </w:t>
      </w:r>
      <w:r>
        <w:fldChar w:fldCharType="begin"/>
      </w:r>
      <w:r>
        <w:instrText xml:space="preserve"> HYPERLINK "mailto:hello@maskatha.at" </w:instrText>
      </w:r>
      <w:r>
        <w:fldChar w:fldCharType="separate"/>
      </w:r>
      <w:r>
        <w:rPr>
          <w:rStyle w:val="6"/>
        </w:rPr>
        <w:t>hello@maskatha.at</w:t>
      </w:r>
      <w:r>
        <w:fldChar w:fldCharType="end"/>
      </w:r>
      <w:r>
        <w:br w:type="textWrapping"/>
      </w:r>
      <w:r>
        <w:t xml:space="preserve">Website: </w:t>
      </w:r>
      <w:r>
        <w:fldChar w:fldCharType="begin"/>
      </w:r>
      <w:r>
        <w:instrText xml:space="preserve"> HYPERLINK "http://www.maskatha.at/" </w:instrText>
      </w:r>
      <w:r>
        <w:fldChar w:fldCharType="separate"/>
      </w:r>
      <w:r>
        <w:rPr>
          <w:rStyle w:val="6"/>
        </w:rPr>
        <w:t>www.maskatha.at</w:t>
      </w:r>
      <w:r>
        <w:fldChar w:fldCharType="end"/>
      </w:r>
    </w:p>
    <w:p w14:paraId="2015AB21">
      <w:pPr>
        <w:pStyle w:val="7"/>
        <w:keepNext w:val="0"/>
        <w:keepLines w:val="0"/>
        <w:widowControl/>
        <w:suppressLineNumbers w:val="0"/>
      </w:pPr>
      <w:r>
        <w:rPr>
          <w:rStyle w:val="8"/>
        </w:rPr>
        <w:t>Unternehmensgegenstand</w:t>
      </w:r>
    </w:p>
    <w:p w14:paraId="780A199F">
      <w:pPr>
        <w:pStyle w:val="7"/>
        <w:keepNext w:val="0"/>
        <w:keepLines w:val="0"/>
        <w:widowControl/>
        <w:suppressLineNumbers w:val="0"/>
      </w:pPr>
      <w:r>
        <w:t>Kosmetik (Schönheitspflege), eingeschränkt auf dekorative Kosmetik.</w:t>
      </w:r>
    </w:p>
    <w:p w14:paraId="50CD8A5D">
      <w:pPr>
        <w:pStyle w:val="7"/>
        <w:keepNext w:val="0"/>
        <w:keepLines w:val="0"/>
        <w:widowControl/>
        <w:suppressLineNumbers w:val="0"/>
      </w:pPr>
      <w:r>
        <w:t>Die Tätigkeit wird insbesondere als mobile Special-Make-up-Artistin ausgeübt.</w:t>
      </w:r>
    </w:p>
    <w:p w14:paraId="01BF49BA">
      <w:pPr>
        <w:pStyle w:val="7"/>
        <w:keepNext w:val="0"/>
        <w:keepLines w:val="0"/>
        <w:widowControl/>
        <w:suppressLineNumbers w:val="0"/>
      </w:pPr>
      <w:r>
        <w:rPr>
          <w:rStyle w:val="8"/>
        </w:rPr>
        <w:t>Gewerbebehörde</w:t>
      </w:r>
    </w:p>
    <w:p w14:paraId="274783A1">
      <w:pPr>
        <w:pStyle w:val="7"/>
        <w:keepNext w:val="0"/>
        <w:keepLines w:val="0"/>
        <w:widowControl/>
        <w:suppressLineNumbers w:val="0"/>
        <w:rPr>
          <w:rFonts w:hint="default"/>
          <w:lang w:val="de-AT"/>
        </w:rPr>
      </w:pPr>
      <w:r>
        <w:t>Magistrat der Stadt Wien</w:t>
      </w:r>
      <w:r>
        <w:rPr>
          <w:rFonts w:hint="default"/>
          <w:lang w:val="de-AT"/>
        </w:rPr>
        <w:t>, Magistratisches Bezirksamt für den 6. und 7. Bezirk</w:t>
      </w:r>
      <w:bookmarkStart w:id="0" w:name="_GoBack"/>
      <w:bookmarkEnd w:id="0"/>
    </w:p>
    <w:p w14:paraId="40A92B2F">
      <w:pPr>
        <w:pStyle w:val="7"/>
        <w:keepNext w:val="0"/>
        <w:keepLines w:val="0"/>
        <w:widowControl/>
        <w:suppressLineNumbers w:val="0"/>
      </w:pPr>
      <w:r>
        <w:rPr>
          <w:rStyle w:val="8"/>
        </w:rPr>
        <w:t>GISA-Zahl</w:t>
      </w:r>
    </w:p>
    <w:p w14:paraId="48917B02">
      <w:pPr>
        <w:pStyle w:val="7"/>
        <w:keepNext w:val="0"/>
        <w:keepLines w:val="0"/>
        <w:widowControl/>
        <w:suppressLineNumbers w:val="0"/>
      </w:pPr>
      <w:r>
        <w:t>32433944</w:t>
      </w:r>
    </w:p>
    <w:p w14:paraId="2DBACA1F">
      <w:pPr>
        <w:pStyle w:val="7"/>
        <w:keepNext w:val="0"/>
        <w:keepLines w:val="0"/>
        <w:widowControl/>
        <w:suppressLineNumbers w:val="0"/>
      </w:pPr>
      <w:r>
        <w:rPr>
          <w:rStyle w:val="8"/>
        </w:rPr>
        <w:t>Firmenbuch</w:t>
      </w:r>
    </w:p>
    <w:p w14:paraId="42D86D5B">
      <w:pPr>
        <w:pStyle w:val="7"/>
        <w:keepNext w:val="0"/>
        <w:keepLines w:val="0"/>
        <w:widowControl/>
        <w:suppressLineNumbers w:val="0"/>
      </w:pPr>
      <w:r>
        <w:t>Nicht im Firmenbuch eingetragen.</w:t>
      </w:r>
    </w:p>
    <w:p w14:paraId="68CE67F6">
      <w:pPr>
        <w:pStyle w:val="3"/>
        <w:keepNext w:val="0"/>
        <w:keepLines w:val="0"/>
        <w:widowControl/>
        <w:suppressLineNumbers w:val="0"/>
      </w:pPr>
      <w:r>
        <w:t>Grundlegende Richtung der Website (Blattlinie)</w:t>
      </w:r>
    </w:p>
    <w:p w14:paraId="3793D720">
      <w:pPr>
        <w:pStyle w:val="7"/>
        <w:keepNext w:val="0"/>
        <w:keepLines w:val="0"/>
        <w:widowControl/>
        <w:suppressLineNumbers w:val="0"/>
      </w:pPr>
      <w:r>
        <w:t>Diese Website dient der Information über die von Katharina Federer unter der Geschäftsbezeichnung „MasKatha“ angebotenen Dienstleistungen im Bereich dekorativer Kosmetik und Make-up sowie der Präsentation von Arbeiten, Projekten, Referenzen und Leistungen als mobile Special-Make-up-Artistin.</w:t>
      </w:r>
    </w:p>
    <w:p w14:paraId="6C0C8662">
      <w:pPr>
        <w:pStyle w:val="3"/>
        <w:keepNext w:val="0"/>
        <w:keepLines w:val="0"/>
        <w:widowControl/>
        <w:suppressLineNumbers w:val="0"/>
      </w:pPr>
      <w:r>
        <w:t>Haftung für Inhalte</w:t>
      </w:r>
    </w:p>
    <w:p w14:paraId="2A88A870">
      <w:pPr>
        <w:pStyle w:val="7"/>
        <w:keepNext w:val="0"/>
        <w:keepLines w:val="0"/>
        <w:widowControl/>
        <w:suppressLineNumbers w:val="0"/>
      </w:pPr>
      <w:r>
        <w:t>Die Inhalte dieser Website wurden mit größtmöglicher Sorgfalt erstellt. Für die Richtigkeit, Vollständigkeit und Aktualität der bereitgestellten Inhalte kann jedoch keine Gewähr übernommen werden.</w:t>
      </w:r>
    </w:p>
    <w:p w14:paraId="5460A687">
      <w:pPr>
        <w:pStyle w:val="7"/>
        <w:keepNext w:val="0"/>
        <w:keepLines w:val="0"/>
        <w:widowControl/>
        <w:suppressLineNumbers w:val="0"/>
      </w:pPr>
      <w:r>
        <w:t>Als Diensteanbieterin bin ich für eigene Inhalte auf dieser Website nach den allgemeinen gesetzlichen Vorschriften verantwortlich.</w:t>
      </w:r>
    </w:p>
    <w:p w14:paraId="532ECE82">
      <w:pPr>
        <w:pStyle w:val="3"/>
        <w:keepNext w:val="0"/>
        <w:keepLines w:val="0"/>
        <w:widowControl/>
        <w:suppressLineNumbers w:val="0"/>
      </w:pPr>
      <w:r>
        <w:t>Haftung für Links</w:t>
      </w:r>
    </w:p>
    <w:p w14:paraId="7BE610B7">
      <w:pPr>
        <w:pStyle w:val="7"/>
        <w:keepNext w:val="0"/>
        <w:keepLines w:val="0"/>
        <w:widowControl/>
        <w:suppressLineNumbers w:val="0"/>
      </w:pPr>
      <w:r>
        <w:t>Diese Website kann Links zu externen Websites Dritter enthalten. Auf deren Inhalte habe ich keinen Einfluss. Für die Inhalte der verlinkten Websites ist jeweils deren Betreiber verantwortlich.</w:t>
      </w:r>
    </w:p>
    <w:p w14:paraId="372431DA">
      <w:pPr>
        <w:pStyle w:val="7"/>
        <w:keepNext w:val="0"/>
        <w:keepLines w:val="0"/>
        <w:widowControl/>
        <w:suppressLineNumbers w:val="0"/>
      </w:pPr>
      <w:r>
        <w:t>Zum Zeitpunkt der Verlinkung waren keine rechtswidrigen Inhalte erkennbar. Eine permanente inhaltliche Kontrolle der verlinkten Seiten ist ohne konkrete Anhaltspunkte einer Rechtsverletzung nicht zumutbar.</w:t>
      </w:r>
    </w:p>
    <w:p w14:paraId="092C1C4C">
      <w:pPr>
        <w:pStyle w:val="3"/>
        <w:keepNext w:val="0"/>
        <w:keepLines w:val="0"/>
        <w:widowControl/>
        <w:suppressLineNumbers w:val="0"/>
      </w:pPr>
      <w:r>
        <w:t>Urheberrecht</w:t>
      </w:r>
    </w:p>
    <w:p w14:paraId="67F3DC5C">
      <w:pPr>
        <w:pStyle w:val="7"/>
        <w:keepNext w:val="0"/>
        <w:keepLines w:val="0"/>
        <w:widowControl/>
        <w:suppressLineNumbers w:val="0"/>
      </w:pPr>
      <w:r>
        <w:t>Die auf dieser Website veröffentlichten Inhalte, insbesondere Texte, Bilder, Grafiken und sonstige Werke, sind – soweit gesetzlich geschützt – urheberrechtlich geschützt.</w:t>
      </w:r>
    </w:p>
    <w:p w14:paraId="56F6490A">
      <w:pPr>
        <w:pStyle w:val="7"/>
        <w:keepNext w:val="0"/>
        <w:keepLines w:val="0"/>
        <w:widowControl/>
        <w:suppressLineNumbers w:val="0"/>
      </w:pPr>
      <w:r>
        <w:t>Die Vervielfältigung, Bearbeitung, Verbreitung oder sonstige Verwertung von Inhalten dieser Website bedarf grundsätzlich der vorherigen Zustimmung der jeweiligen Rechteinhaber, soweit keine gesetzliche Ausnahme besteht.</w:t>
      </w:r>
    </w:p>
    <w:p w14:paraId="7AA939D7">
      <w:pPr>
        <w:pStyle w:val="3"/>
        <w:keepNext w:val="0"/>
        <w:keepLines w:val="0"/>
        <w:widowControl/>
        <w:suppressLineNumbers w:val="0"/>
      </w:pPr>
      <w:r>
        <w:t>Bild- und Urheberrechte</w:t>
      </w:r>
    </w:p>
    <w:p w14:paraId="174D0528">
      <w:pPr>
        <w:pStyle w:val="7"/>
        <w:keepNext w:val="0"/>
        <w:keepLines w:val="0"/>
        <w:widowControl/>
        <w:suppressLineNumbers w:val="0"/>
      </w:pPr>
      <w:r>
        <w:t>Die auf dieser Website verwendeten Fotografien und sonstigen Bildmaterialien werden nur im Rahmen der jeweils bestehenden Nutzungsrechte veröffentlicht.</w:t>
      </w:r>
    </w:p>
    <w:p w14:paraId="5A3255A3">
      <w:pPr>
        <w:pStyle w:val="7"/>
        <w:keepNext w:val="0"/>
        <w:keepLines w:val="0"/>
        <w:widowControl/>
        <w:suppressLineNumbers w:val="0"/>
      </w:pPr>
      <w:r>
        <w:t>Soweit für einzelne Fotografien oder Projekte eine Namensnennung von Fotograf, Models oder sonstigen beteiligten Personen vereinbart oder erforderlich ist, erfolgt diese direkt beim jeweiligen Bild bzw. Projekt.</w:t>
      </w:r>
    </w:p>
    <w:p w14:paraId="358D50DF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EE0E3B"/>
    <w:rsid w:val="4CEE0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uiPriority w:val="0"/>
    <w:rPr>
      <w:color w:val="0000FF"/>
      <w:u w:val="single"/>
    </w:rPr>
  </w:style>
  <w:style w:type="paragraph" w:styleId="7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8">
    <w:name w:val="Strong"/>
    <w:basedOn w:val="4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298</Words>
  <Characters>2194</Characters>
  <Lines>0</Lines>
  <Paragraphs>0</Paragraphs>
  <TotalTime>18</TotalTime>
  <ScaleCrop>false</ScaleCrop>
  <LinksUpToDate>false</LinksUpToDate>
  <CharactersWithSpaces>2457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2026-10-06T15:08:00Z</dcterms:created>
  <dc:creator>Katharina Federer</dc:creator>
  <cp:lastModifiedBy>Katharina Federer</cp:lastModifiedBy>
  <dcterms:modified xsi:type="dcterms:W3CDTF">2026-10-06T15:27:00Z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42304171E8C6471E8D2A44D9CC7A2659_11</vt:lpwstr>
  </property>
  <property fmtid="{D5CDD505-2E9C-101B-9397-08002B2CF9AE}" pid="4" name="KSOTemplateDocerSaveRecord">
    <vt:lpwstr>eyJoZGlkIjoiOGM3ZGM0ZDJjYjJmNzZmYjI4OTQ1NjcyN2UzNTkyYjYiLCJ1c2VySWQiOiI3NzE0MTU0MjI2NDEyIn0=</vt:lpwstr>
  </property>
</Properties>
</file>